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910" w:rsidRPr="00722910" w:rsidRDefault="00722910" w:rsidP="00722910">
      <w:pPr>
        <w:ind w:left="5664" w:firstLine="9"/>
        <w:rPr>
          <w:sz w:val="16"/>
          <w:szCs w:val="16"/>
        </w:rPr>
      </w:pPr>
      <w:r>
        <w:rPr>
          <w:sz w:val="16"/>
          <w:szCs w:val="16"/>
        </w:rPr>
        <w:t>Załącznik nr 2 do “Zasad przyznawania bezrobotnym, absolwentom CIS lub absolwentom KIS dofinansowania w PUP w Obornikach”</w:t>
      </w:r>
    </w:p>
    <w:p w:rsidR="00566183" w:rsidRPr="00672983" w:rsidRDefault="00AD64E8" w:rsidP="00672983">
      <w:pPr>
        <w:jc w:val="center"/>
        <w:rPr>
          <w:b/>
          <w:sz w:val="28"/>
          <w:szCs w:val="28"/>
        </w:rPr>
      </w:pPr>
      <w:r w:rsidRPr="00672983">
        <w:rPr>
          <w:b/>
          <w:sz w:val="28"/>
          <w:szCs w:val="28"/>
        </w:rPr>
        <w:t>KRYTERIA OCENY WNIOSKÓW O PRZYZNANIE DOFINANSOWANIA NA ROZPOCZĘCIE DZIAŁALNOŚCI GOSPODARCZEJ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AD64E8" w:rsidTr="00AD64E8">
        <w:tc>
          <w:tcPr>
            <w:tcW w:w="846" w:type="dxa"/>
          </w:tcPr>
          <w:p w:rsidR="00AD64E8" w:rsidRPr="00672983" w:rsidRDefault="00AD64E8">
            <w:pPr>
              <w:rPr>
                <w:b/>
                <w:sz w:val="24"/>
                <w:szCs w:val="24"/>
              </w:rPr>
            </w:pPr>
            <w:r w:rsidRPr="00672983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5195" w:type="dxa"/>
          </w:tcPr>
          <w:p w:rsidR="00AD64E8" w:rsidRPr="00672983" w:rsidRDefault="00AD64E8">
            <w:pPr>
              <w:rPr>
                <w:b/>
                <w:sz w:val="24"/>
                <w:szCs w:val="24"/>
              </w:rPr>
            </w:pPr>
            <w:r w:rsidRPr="00672983">
              <w:rPr>
                <w:b/>
                <w:sz w:val="24"/>
                <w:szCs w:val="24"/>
              </w:rPr>
              <w:t>KRYTERIA</w:t>
            </w:r>
          </w:p>
        </w:tc>
        <w:tc>
          <w:tcPr>
            <w:tcW w:w="3021" w:type="dxa"/>
          </w:tcPr>
          <w:p w:rsidR="00AD64E8" w:rsidRPr="00672983" w:rsidRDefault="00AD64E8">
            <w:pPr>
              <w:rPr>
                <w:b/>
                <w:sz w:val="24"/>
                <w:szCs w:val="24"/>
              </w:rPr>
            </w:pPr>
            <w:r w:rsidRPr="00672983">
              <w:rPr>
                <w:b/>
                <w:sz w:val="24"/>
                <w:szCs w:val="24"/>
              </w:rPr>
              <w:t>PUNKTACJA</w:t>
            </w:r>
          </w:p>
        </w:tc>
      </w:tr>
      <w:tr w:rsidR="00AD64E8" w:rsidRPr="00672983" w:rsidTr="00AD64E8">
        <w:tc>
          <w:tcPr>
            <w:tcW w:w="846" w:type="dxa"/>
          </w:tcPr>
          <w:p w:rsidR="00AD64E8" w:rsidRDefault="00AD64E8" w:rsidP="00672983">
            <w:pPr>
              <w:jc w:val="center"/>
            </w:pPr>
            <w:r>
              <w:t>1.</w:t>
            </w:r>
          </w:p>
        </w:tc>
        <w:tc>
          <w:tcPr>
            <w:tcW w:w="5195" w:type="dxa"/>
          </w:tcPr>
          <w:p w:rsidR="00AD64E8" w:rsidRDefault="00AD64E8" w:rsidP="00672983">
            <w:pPr>
              <w:jc w:val="both"/>
            </w:pPr>
            <w:r>
              <w:t>Kwalifikacje zawodowe i doświadczenie do prowadzenia planowanej działalności gospodarczej</w:t>
            </w:r>
          </w:p>
          <w:p w:rsidR="00AD64E8" w:rsidRDefault="00AD64E8" w:rsidP="00672983">
            <w:pPr>
              <w:jc w:val="both"/>
            </w:pPr>
            <w:r>
              <w:t>Brak – 0 pkt, wykształcenie – 1 pkt, doświadczenie  do 6 m-</w:t>
            </w:r>
            <w:proofErr w:type="spellStart"/>
            <w:r>
              <w:t>cy</w:t>
            </w:r>
            <w:proofErr w:type="spellEnd"/>
            <w:r>
              <w:t xml:space="preserve"> – 0 pkt, od 6-12 m-</w:t>
            </w:r>
            <w:proofErr w:type="spellStart"/>
            <w:r>
              <w:t>cy</w:t>
            </w:r>
            <w:proofErr w:type="spellEnd"/>
            <w:r>
              <w:t xml:space="preserve"> – 1 pkt, pow. 12 m-</w:t>
            </w:r>
            <w:proofErr w:type="spellStart"/>
            <w:r>
              <w:t>cy</w:t>
            </w:r>
            <w:proofErr w:type="spellEnd"/>
            <w:r>
              <w:t xml:space="preserve"> </w:t>
            </w:r>
            <w:r w:rsidR="00FF5341">
              <w:t>–</w:t>
            </w:r>
            <w:r>
              <w:t xml:space="preserve"> 2</w:t>
            </w:r>
            <w:r w:rsidR="00FF5341">
              <w:t xml:space="preserve"> pkt</w:t>
            </w:r>
          </w:p>
        </w:tc>
        <w:tc>
          <w:tcPr>
            <w:tcW w:w="3021" w:type="dxa"/>
          </w:tcPr>
          <w:p w:rsidR="00AD64E8" w:rsidRPr="00672983" w:rsidRDefault="00AD64E8" w:rsidP="00672983">
            <w:pPr>
              <w:jc w:val="both"/>
              <w:rPr>
                <w:b/>
              </w:rPr>
            </w:pPr>
            <w:r w:rsidRPr="00672983">
              <w:rPr>
                <w:b/>
              </w:rPr>
              <w:t>0 pkt – 3 pkt</w:t>
            </w:r>
          </w:p>
        </w:tc>
      </w:tr>
      <w:tr w:rsidR="00AD64E8" w:rsidRPr="00672983" w:rsidTr="00AD64E8">
        <w:tc>
          <w:tcPr>
            <w:tcW w:w="846" w:type="dxa"/>
          </w:tcPr>
          <w:p w:rsidR="00AD64E8" w:rsidRDefault="00AD64E8" w:rsidP="00672983">
            <w:pPr>
              <w:jc w:val="center"/>
            </w:pPr>
            <w:r>
              <w:t>2.</w:t>
            </w:r>
          </w:p>
        </w:tc>
        <w:tc>
          <w:tcPr>
            <w:tcW w:w="5195" w:type="dxa"/>
          </w:tcPr>
          <w:p w:rsidR="00AD64E8" w:rsidRDefault="00FF5341" w:rsidP="00672983">
            <w:pPr>
              <w:jc w:val="both"/>
            </w:pPr>
            <w:r>
              <w:t xml:space="preserve">Opis planowanego przedsięwzięcia – realność założeń część III pkt 3, 4 </w:t>
            </w:r>
          </w:p>
        </w:tc>
        <w:tc>
          <w:tcPr>
            <w:tcW w:w="3021" w:type="dxa"/>
          </w:tcPr>
          <w:p w:rsidR="00AD64E8" w:rsidRPr="00672983" w:rsidRDefault="00FF5341" w:rsidP="00672983">
            <w:pPr>
              <w:jc w:val="both"/>
              <w:rPr>
                <w:b/>
              </w:rPr>
            </w:pPr>
            <w:r w:rsidRPr="00672983">
              <w:rPr>
                <w:b/>
              </w:rPr>
              <w:t>0 pkt – 3 pkt</w:t>
            </w:r>
          </w:p>
        </w:tc>
      </w:tr>
      <w:tr w:rsidR="00AD64E8" w:rsidRPr="00672983" w:rsidTr="00AD64E8">
        <w:tc>
          <w:tcPr>
            <w:tcW w:w="846" w:type="dxa"/>
          </w:tcPr>
          <w:p w:rsidR="00AD64E8" w:rsidRDefault="00FF5341" w:rsidP="00672983">
            <w:pPr>
              <w:jc w:val="center"/>
            </w:pPr>
            <w:r>
              <w:t>3.</w:t>
            </w:r>
          </w:p>
        </w:tc>
        <w:tc>
          <w:tcPr>
            <w:tcW w:w="5195" w:type="dxa"/>
          </w:tcPr>
          <w:p w:rsidR="00AD64E8" w:rsidRDefault="00FF5341" w:rsidP="00672983">
            <w:pPr>
              <w:jc w:val="both"/>
            </w:pPr>
            <w:r>
              <w:t>Stopień przygotowania planowanego przedsięwzięcia</w:t>
            </w:r>
          </w:p>
          <w:p w:rsidR="00FF5341" w:rsidRDefault="00FF5341" w:rsidP="00672983">
            <w:pPr>
              <w:jc w:val="both"/>
            </w:pPr>
            <w:r>
              <w:t>Część III pkt 2,5,6,7</w:t>
            </w:r>
          </w:p>
        </w:tc>
        <w:tc>
          <w:tcPr>
            <w:tcW w:w="3021" w:type="dxa"/>
          </w:tcPr>
          <w:p w:rsidR="00AD64E8" w:rsidRPr="00672983" w:rsidRDefault="00FF5341" w:rsidP="00672983">
            <w:pPr>
              <w:jc w:val="both"/>
              <w:rPr>
                <w:b/>
              </w:rPr>
            </w:pPr>
            <w:r w:rsidRPr="00672983">
              <w:rPr>
                <w:b/>
              </w:rPr>
              <w:t>0 pkt – 3 pkt</w:t>
            </w:r>
          </w:p>
        </w:tc>
      </w:tr>
      <w:tr w:rsidR="00AD64E8" w:rsidRPr="00672983" w:rsidTr="00AD64E8">
        <w:tc>
          <w:tcPr>
            <w:tcW w:w="846" w:type="dxa"/>
          </w:tcPr>
          <w:p w:rsidR="00AD64E8" w:rsidRDefault="00FF5341" w:rsidP="00672983">
            <w:pPr>
              <w:jc w:val="center"/>
            </w:pPr>
            <w:r>
              <w:t>4.</w:t>
            </w:r>
          </w:p>
        </w:tc>
        <w:tc>
          <w:tcPr>
            <w:tcW w:w="5195" w:type="dxa"/>
          </w:tcPr>
          <w:p w:rsidR="00AD64E8" w:rsidRDefault="00FF5341" w:rsidP="00672983">
            <w:pPr>
              <w:jc w:val="both"/>
            </w:pPr>
            <w:r>
              <w:t>Planowane miejsce prowadzenia działalności</w:t>
            </w:r>
          </w:p>
          <w:p w:rsidR="00FF5341" w:rsidRDefault="00FF5341" w:rsidP="00672983">
            <w:pPr>
              <w:jc w:val="both"/>
            </w:pPr>
            <w:r>
              <w:t>Własność Wnioskodawcy lub umowa użyczenia – 2 pkt, umowa najmu, dzierżawy – 1 pkt</w:t>
            </w:r>
            <w:r w:rsidR="004D2BAB">
              <w:t>, atrakcyjność miejsca – 0-1 pkt</w:t>
            </w:r>
          </w:p>
        </w:tc>
        <w:tc>
          <w:tcPr>
            <w:tcW w:w="3021" w:type="dxa"/>
          </w:tcPr>
          <w:p w:rsidR="00AD64E8" w:rsidRPr="00672983" w:rsidRDefault="004D2BAB" w:rsidP="00672983">
            <w:pPr>
              <w:jc w:val="both"/>
              <w:rPr>
                <w:b/>
              </w:rPr>
            </w:pPr>
            <w:r>
              <w:rPr>
                <w:b/>
              </w:rPr>
              <w:t>0 pkt – 3</w:t>
            </w:r>
            <w:r w:rsidR="00FF5341" w:rsidRPr="00672983">
              <w:rPr>
                <w:b/>
              </w:rPr>
              <w:t xml:space="preserve"> pkt</w:t>
            </w:r>
          </w:p>
        </w:tc>
      </w:tr>
      <w:tr w:rsidR="00AD64E8" w:rsidRPr="00672983" w:rsidTr="00AD64E8">
        <w:tc>
          <w:tcPr>
            <w:tcW w:w="846" w:type="dxa"/>
          </w:tcPr>
          <w:p w:rsidR="00AD64E8" w:rsidRDefault="00FF5341" w:rsidP="00672983">
            <w:pPr>
              <w:jc w:val="center"/>
            </w:pPr>
            <w:r>
              <w:t>5.</w:t>
            </w:r>
          </w:p>
        </w:tc>
        <w:tc>
          <w:tcPr>
            <w:tcW w:w="5195" w:type="dxa"/>
          </w:tcPr>
          <w:p w:rsidR="00AD64E8" w:rsidRDefault="00FF5341" w:rsidP="00672983">
            <w:pPr>
              <w:jc w:val="both"/>
            </w:pPr>
            <w:r>
              <w:t>Analiza finansowa przedsięwzięcia</w:t>
            </w:r>
          </w:p>
          <w:p w:rsidR="00FF5341" w:rsidRDefault="00FF5341" w:rsidP="00672983">
            <w:pPr>
              <w:jc w:val="both"/>
            </w:pPr>
            <w:r>
              <w:t>Część VI</w:t>
            </w:r>
          </w:p>
        </w:tc>
        <w:tc>
          <w:tcPr>
            <w:tcW w:w="3021" w:type="dxa"/>
          </w:tcPr>
          <w:p w:rsidR="00AD64E8" w:rsidRPr="00672983" w:rsidRDefault="00FF5341" w:rsidP="00672983">
            <w:pPr>
              <w:jc w:val="both"/>
              <w:rPr>
                <w:b/>
              </w:rPr>
            </w:pPr>
            <w:r w:rsidRPr="00672983">
              <w:rPr>
                <w:b/>
              </w:rPr>
              <w:t>0 pkt – 2 pkt</w:t>
            </w:r>
          </w:p>
        </w:tc>
      </w:tr>
      <w:tr w:rsidR="00AD64E8" w:rsidRPr="00672983" w:rsidTr="00AD64E8">
        <w:tc>
          <w:tcPr>
            <w:tcW w:w="846" w:type="dxa"/>
          </w:tcPr>
          <w:p w:rsidR="00AD64E8" w:rsidRDefault="00FF5341" w:rsidP="00672983">
            <w:pPr>
              <w:jc w:val="center"/>
            </w:pPr>
            <w:r>
              <w:t>6.</w:t>
            </w:r>
          </w:p>
        </w:tc>
        <w:tc>
          <w:tcPr>
            <w:tcW w:w="5195" w:type="dxa"/>
          </w:tcPr>
          <w:p w:rsidR="00AD64E8" w:rsidRDefault="00FF5341" w:rsidP="00672983">
            <w:pPr>
              <w:jc w:val="both"/>
            </w:pPr>
            <w:r>
              <w:t>Zgodność zakupów z planowanym profilem działalności</w:t>
            </w:r>
          </w:p>
          <w:p w:rsidR="00FF5341" w:rsidRDefault="00FF5341" w:rsidP="00672983">
            <w:pPr>
              <w:jc w:val="both"/>
            </w:pPr>
            <w:r>
              <w:t>Część IV i V</w:t>
            </w:r>
          </w:p>
        </w:tc>
        <w:tc>
          <w:tcPr>
            <w:tcW w:w="3021" w:type="dxa"/>
          </w:tcPr>
          <w:p w:rsidR="00AD64E8" w:rsidRPr="00672983" w:rsidRDefault="00FF5341" w:rsidP="00672983">
            <w:pPr>
              <w:jc w:val="both"/>
              <w:rPr>
                <w:b/>
              </w:rPr>
            </w:pPr>
            <w:r w:rsidRPr="00672983">
              <w:rPr>
                <w:b/>
              </w:rPr>
              <w:t>0 pkt – 3 pkt</w:t>
            </w:r>
          </w:p>
        </w:tc>
      </w:tr>
      <w:tr w:rsidR="00AD64E8" w:rsidRPr="00672983" w:rsidTr="00AD64E8">
        <w:tc>
          <w:tcPr>
            <w:tcW w:w="846" w:type="dxa"/>
          </w:tcPr>
          <w:p w:rsidR="00AD64E8" w:rsidRDefault="00FF5341" w:rsidP="00672983">
            <w:pPr>
              <w:jc w:val="center"/>
            </w:pPr>
            <w:r>
              <w:t>7.</w:t>
            </w:r>
          </w:p>
        </w:tc>
        <w:tc>
          <w:tcPr>
            <w:tcW w:w="5195" w:type="dxa"/>
          </w:tcPr>
          <w:p w:rsidR="00AD64E8" w:rsidRDefault="00FF5341" w:rsidP="00672983">
            <w:pPr>
              <w:jc w:val="both"/>
            </w:pPr>
            <w:r>
              <w:t>Czas pozostawania w ewidencji</w:t>
            </w:r>
          </w:p>
          <w:p w:rsidR="00FF5341" w:rsidRDefault="0059165D" w:rsidP="00672983">
            <w:pPr>
              <w:jc w:val="both"/>
            </w:pPr>
            <w:r>
              <w:t>Do 3 miesięcy – 1 pkt, od 3-6 m-</w:t>
            </w:r>
            <w:proofErr w:type="spellStart"/>
            <w:r>
              <w:t>cy</w:t>
            </w:r>
            <w:proofErr w:type="spellEnd"/>
            <w:r>
              <w:t xml:space="preserve"> – 2 pkt, pow. 6 m-</w:t>
            </w:r>
            <w:proofErr w:type="spellStart"/>
            <w:r>
              <w:t>cy</w:t>
            </w:r>
            <w:proofErr w:type="spellEnd"/>
            <w:r>
              <w:t xml:space="preserve"> – 3</w:t>
            </w:r>
            <w:r w:rsidR="00FF5341">
              <w:t xml:space="preserve"> pkt</w:t>
            </w:r>
          </w:p>
        </w:tc>
        <w:tc>
          <w:tcPr>
            <w:tcW w:w="3021" w:type="dxa"/>
          </w:tcPr>
          <w:p w:rsidR="00AD64E8" w:rsidRPr="00672983" w:rsidRDefault="0059165D" w:rsidP="0059165D">
            <w:pPr>
              <w:jc w:val="both"/>
              <w:rPr>
                <w:b/>
              </w:rPr>
            </w:pPr>
            <w:r>
              <w:rPr>
                <w:b/>
              </w:rPr>
              <w:t xml:space="preserve">0 pkt – 3 </w:t>
            </w:r>
            <w:r w:rsidR="00FF5341" w:rsidRPr="00672983">
              <w:rPr>
                <w:b/>
              </w:rPr>
              <w:t>pkt</w:t>
            </w:r>
          </w:p>
        </w:tc>
      </w:tr>
      <w:tr w:rsidR="00AD64E8" w:rsidRPr="00672983" w:rsidTr="00AD64E8">
        <w:tc>
          <w:tcPr>
            <w:tcW w:w="846" w:type="dxa"/>
          </w:tcPr>
          <w:p w:rsidR="00AD64E8" w:rsidRDefault="00FF5341" w:rsidP="00672983">
            <w:pPr>
              <w:jc w:val="center"/>
            </w:pPr>
            <w:r>
              <w:t>8.</w:t>
            </w:r>
          </w:p>
        </w:tc>
        <w:tc>
          <w:tcPr>
            <w:tcW w:w="5195" w:type="dxa"/>
          </w:tcPr>
          <w:p w:rsidR="00AD64E8" w:rsidRDefault="00FF5341" w:rsidP="00672983">
            <w:pPr>
              <w:jc w:val="both"/>
            </w:pPr>
            <w:r>
              <w:t>Ocena sytuacji bezrobotnego przed zarejestrowaniem się w PUP (sposób rozwiązania umowy, przyczyny zamknięcia działalności, motywy rejestracji)</w:t>
            </w:r>
          </w:p>
        </w:tc>
        <w:tc>
          <w:tcPr>
            <w:tcW w:w="3021" w:type="dxa"/>
          </w:tcPr>
          <w:p w:rsidR="00AD64E8" w:rsidRPr="00672983" w:rsidRDefault="00074521" w:rsidP="00672983">
            <w:pPr>
              <w:jc w:val="both"/>
              <w:rPr>
                <w:b/>
              </w:rPr>
            </w:pPr>
            <w:r w:rsidRPr="00672983">
              <w:rPr>
                <w:b/>
              </w:rPr>
              <w:t>0 pkt – 2 pkt</w:t>
            </w:r>
          </w:p>
        </w:tc>
      </w:tr>
      <w:tr w:rsidR="00AD64E8" w:rsidRPr="00672983" w:rsidTr="00AD64E8">
        <w:tc>
          <w:tcPr>
            <w:tcW w:w="846" w:type="dxa"/>
          </w:tcPr>
          <w:p w:rsidR="00AD64E8" w:rsidRDefault="00074521" w:rsidP="00672983">
            <w:pPr>
              <w:jc w:val="center"/>
            </w:pPr>
            <w:r>
              <w:t>9.</w:t>
            </w:r>
          </w:p>
        </w:tc>
        <w:tc>
          <w:tcPr>
            <w:tcW w:w="5195" w:type="dxa"/>
          </w:tcPr>
          <w:p w:rsidR="00AD64E8" w:rsidRDefault="00074521" w:rsidP="00672983">
            <w:pPr>
              <w:jc w:val="both"/>
            </w:pPr>
            <w:r>
              <w:t>Formy zabezpieczenia</w:t>
            </w:r>
          </w:p>
          <w:p w:rsidR="00074521" w:rsidRDefault="00074521" w:rsidP="00672983">
            <w:pPr>
              <w:jc w:val="both"/>
            </w:pPr>
            <w:r>
              <w:t>Blokada środków na rachunku bankowym – 2 pkt</w:t>
            </w:r>
          </w:p>
          <w:p w:rsidR="00074521" w:rsidRDefault="00074521" w:rsidP="00672983">
            <w:pPr>
              <w:jc w:val="both"/>
            </w:pPr>
            <w:r>
              <w:t>Poręczenie lub weksel z poręczeniem – 1 pkt</w:t>
            </w:r>
          </w:p>
          <w:p w:rsidR="00074521" w:rsidRDefault="00074521" w:rsidP="00672983">
            <w:pPr>
              <w:jc w:val="both"/>
            </w:pPr>
            <w:r>
              <w:t>Zastaw na prawach lub rzeczach, akt notarialny o poddaniu się egzekucji przez dłużnika – 0 pkt</w:t>
            </w:r>
          </w:p>
        </w:tc>
        <w:tc>
          <w:tcPr>
            <w:tcW w:w="3021" w:type="dxa"/>
          </w:tcPr>
          <w:p w:rsidR="00AD64E8" w:rsidRPr="00672983" w:rsidRDefault="00074521" w:rsidP="00672983">
            <w:pPr>
              <w:jc w:val="both"/>
              <w:rPr>
                <w:b/>
              </w:rPr>
            </w:pPr>
            <w:r w:rsidRPr="00672983">
              <w:rPr>
                <w:b/>
              </w:rPr>
              <w:t>0 pkt – 2 pkt</w:t>
            </w:r>
          </w:p>
        </w:tc>
      </w:tr>
      <w:tr w:rsidR="00074521" w:rsidRPr="00672983" w:rsidTr="0080564D">
        <w:tc>
          <w:tcPr>
            <w:tcW w:w="6041" w:type="dxa"/>
            <w:gridSpan w:val="2"/>
          </w:tcPr>
          <w:p w:rsidR="00074521" w:rsidRPr="00672983" w:rsidRDefault="00074521">
            <w:pPr>
              <w:rPr>
                <w:b/>
              </w:rPr>
            </w:pPr>
            <w:r w:rsidRPr="00672983">
              <w:rPr>
                <w:b/>
              </w:rPr>
              <w:t>SUMA</w:t>
            </w:r>
          </w:p>
        </w:tc>
        <w:tc>
          <w:tcPr>
            <w:tcW w:w="3021" w:type="dxa"/>
          </w:tcPr>
          <w:p w:rsidR="00074521" w:rsidRPr="00672983" w:rsidRDefault="004D2BAB" w:rsidP="00672983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bookmarkStart w:id="0" w:name="_GoBack"/>
            <w:bookmarkEnd w:id="0"/>
            <w:r w:rsidR="00074521" w:rsidRPr="00672983">
              <w:rPr>
                <w:b/>
              </w:rPr>
              <w:t xml:space="preserve"> pkt</w:t>
            </w:r>
          </w:p>
        </w:tc>
      </w:tr>
      <w:tr w:rsidR="00074521" w:rsidRPr="00672983" w:rsidTr="007F7AF6">
        <w:tc>
          <w:tcPr>
            <w:tcW w:w="6041" w:type="dxa"/>
            <w:gridSpan w:val="2"/>
          </w:tcPr>
          <w:p w:rsidR="00074521" w:rsidRPr="00672983" w:rsidRDefault="00074521">
            <w:pPr>
              <w:rPr>
                <w:b/>
              </w:rPr>
            </w:pPr>
            <w:r w:rsidRPr="00672983">
              <w:rPr>
                <w:b/>
              </w:rPr>
              <w:t>Minimalna liczba punktów jaką trzeba uzyskać, aby wniosek został pozytywnie rozpatrzony</w:t>
            </w:r>
          </w:p>
        </w:tc>
        <w:tc>
          <w:tcPr>
            <w:tcW w:w="3021" w:type="dxa"/>
          </w:tcPr>
          <w:p w:rsidR="00074521" w:rsidRPr="00672983" w:rsidRDefault="0059165D" w:rsidP="00672983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074521" w:rsidRPr="00672983">
              <w:rPr>
                <w:b/>
              </w:rPr>
              <w:t xml:space="preserve"> pkt</w:t>
            </w:r>
          </w:p>
        </w:tc>
      </w:tr>
    </w:tbl>
    <w:p w:rsidR="00AD64E8" w:rsidRDefault="00AD64E8"/>
    <w:p w:rsidR="00074521" w:rsidRDefault="00672983" w:rsidP="00722910">
      <w:pPr>
        <w:jc w:val="both"/>
      </w:pPr>
      <w:r>
        <w:t>Wnioskodawca może nie otrzymać wsparcia, pomimo uzyskania  minimalnej liczby punktów w związku z  ograniczonym limitem środków finansowych przeznaczonych na dofinansowania.</w:t>
      </w:r>
    </w:p>
    <w:sectPr w:rsidR="000745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64E8"/>
    <w:rsid w:val="00074521"/>
    <w:rsid w:val="004D2BAB"/>
    <w:rsid w:val="00566183"/>
    <w:rsid w:val="0059165D"/>
    <w:rsid w:val="00672983"/>
    <w:rsid w:val="00722910"/>
    <w:rsid w:val="00AD64E8"/>
    <w:rsid w:val="00FF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126A3-C523-477F-A119-497B7B1B8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D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729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29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Nowak</dc:creator>
  <cp:keywords/>
  <dc:description/>
  <cp:lastModifiedBy>Małgorzata Nowak</cp:lastModifiedBy>
  <cp:revision>8</cp:revision>
  <cp:lastPrinted>2017-03-09T11:58:00Z</cp:lastPrinted>
  <dcterms:created xsi:type="dcterms:W3CDTF">2017-03-09T11:23:00Z</dcterms:created>
  <dcterms:modified xsi:type="dcterms:W3CDTF">2017-04-13T05:56:00Z</dcterms:modified>
</cp:coreProperties>
</file>